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0C4D53" w14:textId="62F9DA97" w:rsidR="0012196B" w:rsidRDefault="0012196B" w:rsidP="0012196B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70525824" wp14:editId="12B2733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F2086" w14:textId="77777777" w:rsidR="0012196B" w:rsidRDefault="0012196B" w:rsidP="0012196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>
        <w:rPr>
          <w:rFonts w:ascii="Century" w:hAnsi="Century"/>
          <w:sz w:val="32"/>
          <w:szCs w:val="32"/>
          <w:lang w:val="uk-UA"/>
        </w:rPr>
        <w:t>УКРАЇНА</w:t>
      </w:r>
    </w:p>
    <w:p w14:paraId="728F976F" w14:textId="77777777" w:rsidR="0012196B" w:rsidRDefault="0012196B" w:rsidP="0012196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9B1669A" w14:textId="77777777" w:rsidR="0012196B" w:rsidRDefault="0012196B" w:rsidP="0012196B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75B9DD5C" w14:textId="77777777" w:rsidR="0012196B" w:rsidRDefault="0012196B" w:rsidP="0012196B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16 СЕСІЯ ВОСЬМОГО СКЛИКАННЯ</w:t>
      </w:r>
    </w:p>
    <w:p w14:paraId="766E1432" w14:textId="77777777" w:rsidR="0012196B" w:rsidRDefault="0012196B" w:rsidP="0012196B">
      <w:pPr>
        <w:jc w:val="center"/>
        <w:rPr>
          <w:rFonts w:ascii="Century" w:hAnsi="Century"/>
          <w:sz w:val="48"/>
          <w:szCs w:val="48"/>
          <w:lang w:val="uk-UA"/>
        </w:rPr>
      </w:pPr>
      <w:r>
        <w:rPr>
          <w:rFonts w:ascii="Century" w:hAnsi="Century"/>
          <w:lang w:val="uk-UA"/>
        </w:rPr>
        <w:tab/>
      </w:r>
      <w:r>
        <w:rPr>
          <w:rFonts w:ascii="Century" w:hAnsi="Century"/>
          <w:lang w:val="uk-UA"/>
        </w:rPr>
        <w:tab/>
      </w:r>
      <w:r>
        <w:rPr>
          <w:rFonts w:ascii="Century" w:hAnsi="Century"/>
          <w:lang w:val="uk-UA"/>
        </w:rPr>
        <w:tab/>
      </w:r>
    </w:p>
    <w:p w14:paraId="7809B314" w14:textId="3E0E483E" w:rsidR="0012196B" w:rsidRDefault="0012196B" w:rsidP="0012196B">
      <w:pPr>
        <w:jc w:val="center"/>
        <w:rPr>
          <w:rFonts w:ascii="Century" w:hAnsi="Century"/>
          <w:b/>
          <w:sz w:val="36"/>
          <w:szCs w:val="36"/>
        </w:rPr>
      </w:pPr>
      <w:r>
        <w:rPr>
          <w:rFonts w:ascii="Century" w:hAnsi="Century"/>
          <w:b/>
          <w:sz w:val="36"/>
          <w:szCs w:val="36"/>
          <w:lang w:val="uk-UA"/>
        </w:rPr>
        <w:t>РІШЕННЯ №</w:t>
      </w:r>
      <w:r w:rsidR="00C34890">
        <w:rPr>
          <w:rFonts w:ascii="Century" w:hAnsi="Century"/>
          <w:b/>
          <w:sz w:val="36"/>
          <w:szCs w:val="36"/>
          <w:lang w:val="uk-UA"/>
        </w:rPr>
        <w:t>3789</w:t>
      </w:r>
      <w:bookmarkStart w:id="0" w:name="_GoBack"/>
      <w:bookmarkEnd w:id="0"/>
    </w:p>
    <w:p w14:paraId="2727FC48" w14:textId="77777777" w:rsidR="0012196B" w:rsidRDefault="0012196B" w:rsidP="0012196B">
      <w:pPr>
        <w:rPr>
          <w:rFonts w:ascii="Century" w:hAnsi="Century"/>
          <w:b/>
          <w:sz w:val="26"/>
          <w:szCs w:val="26"/>
        </w:rPr>
      </w:pPr>
      <w:r>
        <w:rPr>
          <w:rFonts w:ascii="Century" w:hAnsi="Century"/>
          <w:sz w:val="26"/>
          <w:szCs w:val="26"/>
          <w:lang w:val="uk-UA"/>
        </w:rPr>
        <w:t>9 грудня  20</w:t>
      </w:r>
      <w:r>
        <w:rPr>
          <w:rFonts w:ascii="Century" w:hAnsi="Century"/>
          <w:sz w:val="26"/>
          <w:szCs w:val="26"/>
        </w:rPr>
        <w:t>21</w:t>
      </w:r>
      <w:r>
        <w:rPr>
          <w:rFonts w:ascii="Century" w:hAnsi="Century"/>
          <w:sz w:val="26"/>
          <w:szCs w:val="26"/>
          <w:lang w:val="uk-UA"/>
        </w:rPr>
        <w:t xml:space="preserve"> року                                                                                 м. Городок</w:t>
      </w:r>
    </w:p>
    <w:p w14:paraId="44060CEE" w14:textId="77777777" w:rsidR="0012196B" w:rsidRDefault="0012196B" w:rsidP="0012196B">
      <w:pPr>
        <w:rPr>
          <w:rFonts w:ascii="Century" w:hAnsi="Century"/>
          <w:sz w:val="12"/>
          <w:szCs w:val="12"/>
          <w:lang w:val="uk-UA"/>
        </w:rPr>
      </w:pPr>
      <w:r>
        <w:rPr>
          <w:rFonts w:ascii="Century" w:hAnsi="Century"/>
          <w:sz w:val="12"/>
          <w:szCs w:val="12"/>
          <w:lang w:val="uk-UA"/>
        </w:rPr>
        <w:t xml:space="preserve"> </w:t>
      </w:r>
    </w:p>
    <w:p w14:paraId="372AD7D5" w14:textId="1335CD65" w:rsidR="0012196B" w:rsidRDefault="0012196B" w:rsidP="0012196B">
      <w:pPr>
        <w:jc w:val="both"/>
        <w:rPr>
          <w:rFonts w:ascii="Century" w:hAnsi="Century"/>
          <w:b/>
          <w:sz w:val="26"/>
          <w:szCs w:val="26"/>
          <w:lang w:val="uk-UA"/>
        </w:rPr>
      </w:pPr>
      <w:r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у комунальну власність Городоцької міської ради земельної ділянки в межах території Городоцької міської рали (за межами с. </w:t>
      </w:r>
      <w:proofErr w:type="spellStart"/>
      <w:r>
        <w:rPr>
          <w:rFonts w:ascii="Century" w:hAnsi="Century"/>
          <w:b/>
          <w:sz w:val="26"/>
          <w:szCs w:val="26"/>
          <w:lang w:val="uk-UA"/>
        </w:rPr>
        <w:t>Дубаневичі</w:t>
      </w:r>
      <w:proofErr w:type="spellEnd"/>
      <w:r>
        <w:rPr>
          <w:rFonts w:ascii="Century" w:hAnsi="Century"/>
          <w:b/>
          <w:sz w:val="26"/>
          <w:szCs w:val="26"/>
          <w:lang w:val="uk-UA"/>
        </w:rPr>
        <w:t>)</w:t>
      </w:r>
    </w:p>
    <w:p w14:paraId="01A6EA43" w14:textId="77777777" w:rsidR="0012196B" w:rsidRDefault="0012196B" w:rsidP="0012196B">
      <w:pPr>
        <w:ind w:left="-180"/>
        <w:jc w:val="both"/>
        <w:rPr>
          <w:rFonts w:ascii="Century" w:hAnsi="Century"/>
          <w:b/>
          <w:sz w:val="26"/>
          <w:szCs w:val="26"/>
          <w:lang w:val="uk-UA"/>
        </w:rPr>
      </w:pPr>
      <w:r>
        <w:rPr>
          <w:rFonts w:ascii="Century" w:hAnsi="Century"/>
          <w:b/>
          <w:sz w:val="26"/>
          <w:szCs w:val="26"/>
          <w:lang w:val="uk-UA"/>
        </w:rPr>
        <w:t xml:space="preserve">    </w:t>
      </w:r>
    </w:p>
    <w:p w14:paraId="7B75C4AF" w14:textId="2061A495" w:rsidR="0012196B" w:rsidRDefault="0012196B" w:rsidP="0012196B">
      <w:pPr>
        <w:jc w:val="both"/>
        <w:rPr>
          <w:rFonts w:ascii="Century" w:hAnsi="Century"/>
          <w:b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 xml:space="preserve">                  Розглянувши проект землеустрою щодо відведення земельної ділянки у комунальну власність Городоцької міської ради в межах території Городоцької міської рали (за межами с. </w:t>
      </w:r>
      <w:proofErr w:type="spellStart"/>
      <w:r>
        <w:rPr>
          <w:rFonts w:ascii="Century" w:hAnsi="Century"/>
          <w:sz w:val="26"/>
          <w:szCs w:val="26"/>
          <w:lang w:val="uk-UA"/>
        </w:rPr>
        <w:t>Дубаневичі</w:t>
      </w:r>
      <w:proofErr w:type="spellEnd"/>
      <w:r>
        <w:rPr>
          <w:rFonts w:ascii="Century" w:hAnsi="Century"/>
          <w:sz w:val="26"/>
          <w:szCs w:val="26"/>
          <w:lang w:val="uk-UA"/>
        </w:rPr>
        <w:t xml:space="preserve">), розроблений ФОП «Кульчицький Б.В.», керуючись  </w:t>
      </w:r>
      <w:proofErr w:type="spellStart"/>
      <w:r>
        <w:rPr>
          <w:rFonts w:ascii="Century" w:hAnsi="Century"/>
          <w:sz w:val="26"/>
          <w:szCs w:val="26"/>
          <w:lang w:val="uk-UA"/>
        </w:rPr>
        <w:t>ст.ст</w:t>
      </w:r>
      <w:proofErr w:type="spellEnd"/>
      <w:r>
        <w:rPr>
          <w:rFonts w:ascii="Century" w:hAnsi="Century"/>
          <w:sz w:val="26"/>
          <w:szCs w:val="26"/>
          <w:lang w:val="uk-UA"/>
        </w:rPr>
        <w:t xml:space="preserve">. 12, 83, 122, 186 Земельного кодексу України, ст. 25, 50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у справах земельних ресурсів, АПК, містобудування, охорони довкілля міська рада, -  </w:t>
      </w:r>
    </w:p>
    <w:p w14:paraId="70075E31" w14:textId="77777777" w:rsidR="0012196B" w:rsidRDefault="0012196B" w:rsidP="0012196B">
      <w:pPr>
        <w:jc w:val="center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ВИРІШИЛА:</w:t>
      </w:r>
    </w:p>
    <w:p w14:paraId="65B5637A" w14:textId="006968E2" w:rsidR="0012196B" w:rsidRDefault="0012196B" w:rsidP="0012196B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 xml:space="preserve">1. Затвердити проект землеустрою щодо відведення у комунальну власність Городоцької міської ради земельної ділянки площею 30,6338 га кадастровий номер 4620983400:04:000:0254 КВЦПЗ – 01.17 земельні ділянки запасу (земельні ділянки, які не надані у власність або користування громадянами чи юридичними особами) в межах території Городоцької міської рали (за межами с. </w:t>
      </w:r>
      <w:proofErr w:type="spellStart"/>
      <w:r>
        <w:rPr>
          <w:rFonts w:ascii="Century" w:hAnsi="Century"/>
          <w:sz w:val="26"/>
          <w:szCs w:val="26"/>
          <w:lang w:val="uk-UA"/>
        </w:rPr>
        <w:t>Дубаневичі</w:t>
      </w:r>
      <w:proofErr w:type="spellEnd"/>
      <w:r>
        <w:rPr>
          <w:rFonts w:ascii="Century" w:hAnsi="Century"/>
          <w:sz w:val="26"/>
          <w:szCs w:val="26"/>
          <w:lang w:val="uk-UA"/>
        </w:rPr>
        <w:t xml:space="preserve">) </w:t>
      </w:r>
      <w:proofErr w:type="spellStart"/>
      <w:r>
        <w:rPr>
          <w:rFonts w:ascii="Century" w:hAnsi="Century"/>
          <w:sz w:val="26"/>
          <w:szCs w:val="26"/>
          <w:lang w:val="uk-UA"/>
        </w:rPr>
        <w:t>Львіського</w:t>
      </w:r>
      <w:proofErr w:type="spellEnd"/>
      <w:r>
        <w:rPr>
          <w:rFonts w:ascii="Century" w:hAnsi="Century"/>
          <w:sz w:val="26"/>
          <w:szCs w:val="26"/>
          <w:lang w:val="uk-UA"/>
        </w:rPr>
        <w:t xml:space="preserve"> району Львівської області.</w:t>
      </w:r>
    </w:p>
    <w:p w14:paraId="7AB62BE3" w14:textId="43E9E99A" w:rsidR="0012196B" w:rsidRDefault="0012196B" w:rsidP="0012196B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 xml:space="preserve">2. Міськвиконкому у встановленому порядку оформити право комунальної власності Городоцької міської ради на земельну ділянку площею 30,6338 га кадастровий номер 4620983400:04:000:0254КВЦПЗ – 01.17 земельні ділянки запасу (земельні ділянки, які не надані у власність або користування громадянами чи юридичними особами) в межах території Городоцької міської рали (за межами с. </w:t>
      </w:r>
      <w:proofErr w:type="spellStart"/>
      <w:r>
        <w:rPr>
          <w:rFonts w:ascii="Century" w:hAnsi="Century"/>
          <w:sz w:val="26"/>
          <w:szCs w:val="26"/>
          <w:lang w:val="uk-UA"/>
        </w:rPr>
        <w:t>Дубаневичі</w:t>
      </w:r>
      <w:proofErr w:type="spellEnd"/>
      <w:r>
        <w:rPr>
          <w:rFonts w:ascii="Century" w:hAnsi="Century"/>
          <w:sz w:val="26"/>
          <w:szCs w:val="26"/>
          <w:lang w:val="uk-UA"/>
        </w:rPr>
        <w:t xml:space="preserve">) </w:t>
      </w:r>
      <w:proofErr w:type="spellStart"/>
      <w:r>
        <w:rPr>
          <w:rFonts w:ascii="Century" w:hAnsi="Century"/>
          <w:sz w:val="26"/>
          <w:szCs w:val="26"/>
          <w:lang w:val="uk-UA"/>
        </w:rPr>
        <w:t>Львіського</w:t>
      </w:r>
      <w:proofErr w:type="spellEnd"/>
      <w:r>
        <w:rPr>
          <w:rFonts w:ascii="Century" w:hAnsi="Century"/>
          <w:sz w:val="26"/>
          <w:szCs w:val="26"/>
          <w:lang w:val="uk-UA"/>
        </w:rPr>
        <w:t xml:space="preserve"> району Львівської області.</w:t>
      </w:r>
    </w:p>
    <w:p w14:paraId="39BEAB3C" w14:textId="77777777" w:rsidR="0012196B" w:rsidRDefault="0012196B" w:rsidP="0012196B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3.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14:paraId="62BBFBBB" w14:textId="77777777" w:rsidR="0012196B" w:rsidRDefault="0012196B" w:rsidP="0012196B">
      <w:pPr>
        <w:ind w:firstLine="567"/>
        <w:jc w:val="both"/>
        <w:rPr>
          <w:rFonts w:ascii="Century" w:hAnsi="Century"/>
          <w:sz w:val="16"/>
          <w:szCs w:val="16"/>
          <w:lang w:val="uk-UA"/>
        </w:rPr>
      </w:pPr>
    </w:p>
    <w:p w14:paraId="60B51417" w14:textId="77777777" w:rsidR="0012196B" w:rsidRDefault="0012196B" w:rsidP="0012196B">
      <w:pPr>
        <w:jc w:val="both"/>
        <w:rPr>
          <w:rFonts w:ascii="Century" w:hAnsi="Century"/>
          <w:sz w:val="12"/>
          <w:szCs w:val="12"/>
          <w:lang w:val="uk-UA"/>
        </w:rPr>
      </w:pPr>
    </w:p>
    <w:p w14:paraId="1DD0AA6C" w14:textId="77777777" w:rsidR="0012196B" w:rsidRDefault="0012196B" w:rsidP="0012196B">
      <w:pPr>
        <w:jc w:val="both"/>
        <w:rPr>
          <w:rFonts w:ascii="Century" w:hAnsi="Century"/>
          <w:sz w:val="12"/>
          <w:szCs w:val="12"/>
          <w:lang w:val="uk-UA"/>
        </w:rPr>
      </w:pPr>
    </w:p>
    <w:p w14:paraId="6926B292" w14:textId="77777777" w:rsidR="0012196B" w:rsidRDefault="0012196B" w:rsidP="0012196B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Володимир РЕМЕНЯК</w:t>
      </w:r>
    </w:p>
    <w:p w14:paraId="0C9D73DE" w14:textId="77777777" w:rsidR="0012196B" w:rsidRDefault="0012196B" w:rsidP="0012196B"/>
    <w:p w14:paraId="2601277F" w14:textId="77777777" w:rsidR="000966F6" w:rsidRDefault="000966F6"/>
    <w:sectPr w:rsidR="000966F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AA3"/>
    <w:rsid w:val="000966F6"/>
    <w:rsid w:val="0012196B"/>
    <w:rsid w:val="00547AA3"/>
    <w:rsid w:val="00C3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3D11D"/>
  <w15:chartTrackingRefBased/>
  <w15:docId w15:val="{22A4F4E0-50AF-4C4C-B80D-7AA140A15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1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12196B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63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1388</Words>
  <Characters>792</Characters>
  <Application>Microsoft Office Word</Application>
  <DocSecurity>0</DocSecurity>
  <Lines>6</Lines>
  <Paragraphs>4</Paragraphs>
  <ScaleCrop>false</ScaleCrop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2021-12-08T14:39:00Z</dcterms:created>
  <dcterms:modified xsi:type="dcterms:W3CDTF">2021-12-15T08:03:00Z</dcterms:modified>
</cp:coreProperties>
</file>